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B3BD1" w:rsidRPr="001B3BD1" w14:paraId="10F83978" w14:textId="77777777" w:rsidTr="00386008">
        <w:tc>
          <w:tcPr>
            <w:tcW w:w="4785" w:type="dxa"/>
          </w:tcPr>
          <w:p w14:paraId="1105BCF0" w14:textId="77777777" w:rsidR="001B3BD1" w:rsidRPr="00910DBF" w:rsidRDefault="001B3BD1" w:rsidP="001B3B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242DED60" w14:textId="77777777" w:rsidR="001B3BD1" w:rsidRPr="001B3BD1" w:rsidRDefault="001B3BD1" w:rsidP="001F69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B7123" w:rsidRPr="00AB7123" w14:paraId="5D11BFFD" w14:textId="77777777" w:rsidTr="00AB7123">
        <w:tc>
          <w:tcPr>
            <w:tcW w:w="4928" w:type="dxa"/>
            <w:shd w:val="clear" w:color="auto" w:fill="auto"/>
          </w:tcPr>
          <w:p w14:paraId="1DC16FE9" w14:textId="77777777" w:rsidR="00AB7123" w:rsidRPr="00AB7123" w:rsidRDefault="004C1524" w:rsidP="00AB7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C31F9" wp14:editId="5F55E935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-634365</wp:posOffset>
                      </wp:positionV>
                      <wp:extent cx="257175" cy="23812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5947D" id="Oval 2" o:spid="_x0000_s1026" style="position:absolute;margin-left:224.7pt;margin-top:-49.95pt;width:2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" stroked="f"/>
                  </w:pict>
                </mc:Fallback>
              </mc:AlternateContent>
            </w:r>
            <w:r w:rsidR="00AB7123" w:rsidRPr="00AB71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20EF03C8" w14:textId="32BF77D4" w:rsidR="00AB7123" w:rsidRPr="00AB7123" w:rsidRDefault="006F2896" w:rsidP="00BF2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профсоюзного комитета автоколонны № 1271, протокол № 1</w:t>
            </w:r>
            <w:r w:rsidR="00BF2A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20 февраля 2022 г.</w:t>
            </w:r>
          </w:p>
        </w:tc>
        <w:tc>
          <w:tcPr>
            <w:tcW w:w="4643" w:type="dxa"/>
            <w:shd w:val="clear" w:color="auto" w:fill="auto"/>
          </w:tcPr>
          <w:p w14:paraId="0C70C3BC" w14:textId="52C41CA4" w:rsidR="00AB7123" w:rsidRPr="00AB7123" w:rsidRDefault="006F2896" w:rsidP="006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  <w:r w:rsidR="00BF2A8C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/>
                <w:sz w:val="28"/>
                <w:szCs w:val="28"/>
              </w:rPr>
              <w:t>по автоколонне № 1271 № 14 от 01 марта 2022 г.</w:t>
            </w:r>
          </w:p>
        </w:tc>
      </w:tr>
    </w:tbl>
    <w:p w14:paraId="0CFF2BB3" w14:textId="77777777" w:rsidR="004A48D3" w:rsidRPr="001B3BD1" w:rsidRDefault="004A48D3" w:rsidP="004A48D3">
      <w:pPr>
        <w:tabs>
          <w:tab w:val="center" w:pos="4791"/>
        </w:tabs>
        <w:suppressAutoHyphens/>
        <w:spacing w:after="0" w:line="380" w:lineRule="atLeast"/>
        <w:ind w:firstLine="510"/>
        <w:jc w:val="both"/>
        <w:textAlignment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343C1CE3" w14:textId="77777777" w:rsidR="00BB1AB5" w:rsidRDefault="004A48D3" w:rsidP="004A48D3">
      <w:pPr>
        <w:suppressAutoHyphens/>
        <w:spacing w:after="0" w:line="280" w:lineRule="atLeast"/>
        <w:jc w:val="center"/>
        <w:textAlignment w:val="center"/>
        <w:rPr>
          <w:rFonts w:ascii="Times New Roman" w:hAnsi="Times New Roman"/>
          <w:b/>
          <w:caps/>
          <w:kern w:val="2"/>
          <w:sz w:val="28"/>
          <w:szCs w:val="28"/>
        </w:rPr>
      </w:pPr>
      <w:r w:rsidRPr="001B3BD1">
        <w:rPr>
          <w:rFonts w:ascii="Times New Roman" w:hAnsi="Times New Roman"/>
          <w:b/>
          <w:caps/>
          <w:kern w:val="2"/>
          <w:sz w:val="28"/>
          <w:szCs w:val="28"/>
        </w:rPr>
        <w:t>Инструкция по охране труда</w:t>
      </w:r>
    </w:p>
    <w:p w14:paraId="012D0669" w14:textId="31DE5E80" w:rsidR="00BB1AB5" w:rsidRPr="00BB1AB5" w:rsidRDefault="003163DD" w:rsidP="006F2896">
      <w:pPr>
        <w:suppressAutoHyphens/>
        <w:spacing w:after="0" w:line="280" w:lineRule="atLeast"/>
        <w:jc w:val="center"/>
        <w:textAlignment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kern w:val="2"/>
          <w:sz w:val="28"/>
          <w:szCs w:val="28"/>
        </w:rPr>
        <w:t>для</w:t>
      </w:r>
      <w:r w:rsidR="00BB1AB5">
        <w:rPr>
          <w:rFonts w:ascii="Times New Roman" w:hAnsi="Times New Roman"/>
          <w:b/>
          <w:caps/>
          <w:kern w:val="2"/>
          <w:sz w:val="28"/>
          <w:szCs w:val="28"/>
        </w:rPr>
        <w:t xml:space="preserve"> </w:t>
      </w:r>
      <w:r w:rsidR="00F71AC0">
        <w:rPr>
          <w:rFonts w:ascii="Times New Roman" w:hAnsi="Times New Roman"/>
          <w:b/>
          <w:caps/>
          <w:kern w:val="2"/>
          <w:sz w:val="28"/>
          <w:szCs w:val="28"/>
        </w:rPr>
        <w:t>слесаря-ремонтника</w:t>
      </w:r>
    </w:p>
    <w:p w14:paraId="375BAABC" w14:textId="77777777" w:rsidR="0054286F" w:rsidRDefault="0054286F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B1B7CD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1. Общие требования охраны труда</w:t>
      </w:r>
    </w:p>
    <w:p w14:paraId="06E5200C" w14:textId="6D11A348" w:rsidR="00ED6AAC" w:rsidRDefault="00BB1A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1.1. 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К выполнению работы </w:t>
      </w:r>
      <w:r w:rsidR="001B3BD1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слесаря-ремонтника</w:t>
      </w:r>
      <w:r w:rsidR="00FB7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>опуска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лица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не моложе 18 лет,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прошедшие </w:t>
      </w:r>
      <w:r w:rsidR="003163D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обязательное психиатрическое освидетельствование и </w:t>
      </w:r>
      <w:r w:rsidR="00102F6E" w:rsidRPr="00102F6E">
        <w:rPr>
          <w:rFonts w:ascii="Times New Roman" w:hAnsi="Times New Roman" w:cs="Times New Roman"/>
          <w:color w:val="auto"/>
          <w:sz w:val="28"/>
          <w:szCs w:val="28"/>
        </w:rPr>
        <w:t>предварительный медицинский осмотр</w:t>
      </w:r>
      <w:r w:rsidR="00102F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вводный и первичный на рабочем месте инструктажи,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отвечающие квалификационным требованиям.</w:t>
      </w:r>
    </w:p>
    <w:p w14:paraId="1F0B2768" w14:textId="5D36C0D7" w:rsidR="00ED6AAC" w:rsidRDefault="00BB1A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Обучение и проверку знаний требований охраны труда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 xml:space="preserve">работник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проходит</w:t>
      </w:r>
      <w:r w:rsidR="00294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вместе с обучением оказанию первой помощи пострадавшим.</w:t>
      </w:r>
    </w:p>
    <w:p w14:paraId="34C1AF43" w14:textId="4391F627" w:rsidR="00ED6AAC" w:rsidRPr="00F71AC0" w:rsidRDefault="003E1408" w:rsidP="00F71AC0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A48D3">
        <w:rPr>
          <w:sz w:val="28"/>
          <w:szCs w:val="28"/>
          <w:lang w:eastAsia="en-US"/>
        </w:rPr>
        <w:t>1.</w:t>
      </w:r>
      <w:r w:rsidR="00ED6AAC">
        <w:rPr>
          <w:sz w:val="28"/>
          <w:szCs w:val="28"/>
          <w:lang w:eastAsia="en-US"/>
        </w:rPr>
        <w:t>3</w:t>
      </w:r>
      <w:r w:rsidRPr="004A48D3">
        <w:rPr>
          <w:sz w:val="28"/>
          <w:szCs w:val="28"/>
          <w:lang w:eastAsia="en-US"/>
        </w:rPr>
        <w:t xml:space="preserve">. </w:t>
      </w:r>
      <w:r w:rsidR="00F71AC0">
        <w:rPr>
          <w:sz w:val="28"/>
          <w:szCs w:val="28"/>
          <w:lang w:eastAsia="en-US"/>
        </w:rPr>
        <w:t>Слесарь-ремонтник</w:t>
      </w:r>
      <w:r w:rsidR="00ED6AAC">
        <w:rPr>
          <w:sz w:val="28"/>
          <w:szCs w:val="28"/>
        </w:rPr>
        <w:t xml:space="preserve"> должен пройти обучение на присвоение </w:t>
      </w:r>
      <w:r w:rsidR="00ED6AAC">
        <w:rPr>
          <w:sz w:val="28"/>
          <w:szCs w:val="28"/>
          <w:lang w:val="en-US"/>
        </w:rPr>
        <w:t>II</w:t>
      </w:r>
      <w:r w:rsidR="00ED6AAC">
        <w:rPr>
          <w:sz w:val="28"/>
          <w:szCs w:val="28"/>
        </w:rPr>
        <w:t xml:space="preserve"> группы по электробезопасности в качестве ремонтного персонала</w:t>
      </w:r>
      <w:r w:rsidR="00F71AC0">
        <w:rPr>
          <w:sz w:val="28"/>
          <w:szCs w:val="28"/>
        </w:rPr>
        <w:t>, а затем с периодичностью, установленной правилами по охране труда при работе в электроустановках, ему должна быть присвоена очередная группа по электробезопасности.</w:t>
      </w:r>
    </w:p>
    <w:p w14:paraId="056D5EAE" w14:textId="2C7BBB46" w:rsidR="006F2896" w:rsidRDefault="00680FB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4A48D3">
        <w:rPr>
          <w:sz w:val="28"/>
          <w:szCs w:val="28"/>
        </w:rPr>
        <w:t>1.</w:t>
      </w:r>
      <w:r w:rsidR="00F71AC0">
        <w:rPr>
          <w:sz w:val="28"/>
          <w:szCs w:val="28"/>
        </w:rPr>
        <w:t>4</w:t>
      </w:r>
      <w:r w:rsidRPr="004A48D3">
        <w:rPr>
          <w:sz w:val="28"/>
          <w:szCs w:val="28"/>
        </w:rPr>
        <w:t xml:space="preserve">. </w:t>
      </w:r>
      <w:r w:rsidR="00F71AC0">
        <w:rPr>
          <w:sz w:val="28"/>
          <w:szCs w:val="28"/>
        </w:rPr>
        <w:t>Работник</w:t>
      </w:r>
      <w:r w:rsidRPr="004A48D3">
        <w:rPr>
          <w:sz w:val="28"/>
          <w:szCs w:val="28"/>
        </w:rPr>
        <w:t xml:space="preserve"> должен периодически, не реже одного раза в год, проходить обучение и проверку знаний требований охраны труда</w:t>
      </w:r>
      <w:r w:rsidR="00CE1F85" w:rsidRPr="004A48D3">
        <w:rPr>
          <w:sz w:val="28"/>
          <w:szCs w:val="28"/>
        </w:rPr>
        <w:t>, обучение по оказанию первой помощи</w:t>
      </w:r>
      <w:r w:rsidRPr="004A48D3">
        <w:rPr>
          <w:sz w:val="28"/>
          <w:szCs w:val="28"/>
        </w:rPr>
        <w:t xml:space="preserve"> и </w:t>
      </w:r>
      <w:r w:rsidR="003163DD">
        <w:rPr>
          <w:sz w:val="28"/>
          <w:szCs w:val="28"/>
        </w:rPr>
        <w:t>обучение (тренировки) по пожарной безопасности, обучение (тренировки) по применению средств защиты</w:t>
      </w:r>
      <w:r w:rsidRPr="004A48D3">
        <w:rPr>
          <w:sz w:val="28"/>
          <w:szCs w:val="28"/>
        </w:rPr>
        <w:t>.</w:t>
      </w:r>
      <w:r w:rsidR="003C30F0" w:rsidRPr="004A48D3">
        <w:rPr>
          <w:sz w:val="28"/>
          <w:szCs w:val="28"/>
        </w:rPr>
        <w:t xml:space="preserve"> </w:t>
      </w:r>
    </w:p>
    <w:p w14:paraId="4FD5FBAC" w14:textId="26389F02" w:rsidR="00ED6AAC" w:rsidRDefault="00F71AC0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42043">
        <w:rPr>
          <w:sz w:val="28"/>
          <w:szCs w:val="28"/>
        </w:rPr>
        <w:t>П</w:t>
      </w:r>
      <w:r w:rsidR="00AA072C" w:rsidRPr="004A48D3">
        <w:rPr>
          <w:sz w:val="28"/>
          <w:szCs w:val="28"/>
        </w:rPr>
        <w:t>овторные инструктажи на рабочем месте</w:t>
      </w:r>
      <w:r>
        <w:rPr>
          <w:sz w:val="28"/>
          <w:szCs w:val="28"/>
        </w:rPr>
        <w:t xml:space="preserve"> слесаря-ремонтника</w:t>
      </w:r>
      <w:r w:rsidR="00AA072C" w:rsidRPr="004A48D3">
        <w:rPr>
          <w:sz w:val="28"/>
          <w:szCs w:val="28"/>
        </w:rPr>
        <w:t xml:space="preserve"> проводятся не реже 1 раза в 6 месяцев. </w:t>
      </w:r>
      <w:r w:rsidR="00680FB5" w:rsidRPr="004A48D3">
        <w:rPr>
          <w:sz w:val="28"/>
          <w:szCs w:val="28"/>
        </w:rPr>
        <w:t>В случае нарушения требований охраны труда, а также при перерыве в работе</w:t>
      </w:r>
      <w:r w:rsidR="00BB1AB5">
        <w:rPr>
          <w:sz w:val="28"/>
          <w:szCs w:val="28"/>
        </w:rPr>
        <w:t xml:space="preserve"> по решению руководителя подразделения</w:t>
      </w:r>
      <w:r w:rsidR="00680FB5" w:rsidRPr="004A48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 </w:t>
      </w:r>
      <w:r w:rsidR="00680FB5" w:rsidRPr="004A48D3">
        <w:rPr>
          <w:sz w:val="28"/>
          <w:szCs w:val="28"/>
        </w:rPr>
        <w:t>должен пройти внеплановый инструктаж.</w:t>
      </w:r>
      <w:r w:rsidR="00FB09E7" w:rsidRPr="004A48D3">
        <w:rPr>
          <w:sz w:val="28"/>
          <w:szCs w:val="28"/>
        </w:rPr>
        <w:t xml:space="preserve"> </w:t>
      </w:r>
    </w:p>
    <w:p w14:paraId="5F24D3BE" w14:textId="073B47BD" w:rsidR="00FB7555" w:rsidRDefault="00F71AC0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Целевые инструктажи </w:t>
      </w:r>
      <w:r w:rsidR="00ED6AAC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по решению работодателя, </w:t>
      </w:r>
      <w:r w:rsidR="00ED6AAC">
        <w:rPr>
          <w:sz w:val="28"/>
          <w:szCs w:val="28"/>
        </w:rPr>
        <w:t>при проведении разовых работ, участии в массовых мероприятиях, участия в работе в качестве члена бригады по наряду-допуску.</w:t>
      </w:r>
    </w:p>
    <w:p w14:paraId="22DC0D32" w14:textId="525DA263" w:rsidR="00FB7555" w:rsidRDefault="00680FB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4A48D3">
        <w:rPr>
          <w:sz w:val="28"/>
          <w:szCs w:val="28"/>
        </w:rPr>
        <w:t>1.</w:t>
      </w:r>
      <w:r w:rsidR="00FB7555">
        <w:rPr>
          <w:sz w:val="28"/>
          <w:szCs w:val="28"/>
        </w:rPr>
        <w:t>7</w:t>
      </w:r>
      <w:r w:rsidRPr="004A48D3">
        <w:rPr>
          <w:sz w:val="28"/>
          <w:szCs w:val="28"/>
        </w:rPr>
        <w:t xml:space="preserve">. </w:t>
      </w:r>
      <w:r w:rsidR="00F71AC0">
        <w:rPr>
          <w:sz w:val="28"/>
          <w:szCs w:val="28"/>
        </w:rPr>
        <w:t>Работник</w:t>
      </w:r>
      <w:r w:rsidR="00BB1AB5">
        <w:rPr>
          <w:sz w:val="28"/>
          <w:szCs w:val="28"/>
        </w:rPr>
        <w:t xml:space="preserve">, </w:t>
      </w:r>
      <w:r w:rsidRPr="004A48D3">
        <w:rPr>
          <w:sz w:val="28"/>
          <w:szCs w:val="28"/>
        </w:rPr>
        <w:t xml:space="preserve">не прошедший своевременно </w:t>
      </w:r>
      <w:r w:rsidR="003163DD">
        <w:rPr>
          <w:sz w:val="28"/>
          <w:szCs w:val="28"/>
        </w:rPr>
        <w:t>предварительные и периодические психиатрические освидетельствования, медицинские осмотры</w:t>
      </w:r>
      <w:r w:rsidR="00102F6E">
        <w:rPr>
          <w:sz w:val="28"/>
          <w:szCs w:val="28"/>
        </w:rPr>
        <w:t xml:space="preserve"> </w:t>
      </w:r>
      <w:r w:rsidRPr="004A48D3">
        <w:rPr>
          <w:sz w:val="28"/>
          <w:szCs w:val="28"/>
        </w:rPr>
        <w:t xml:space="preserve">инструктажи, обучение и проверку знаний по охране труда, </w:t>
      </w:r>
      <w:r w:rsidR="003163DD">
        <w:rPr>
          <w:sz w:val="28"/>
          <w:szCs w:val="28"/>
        </w:rPr>
        <w:t>к работе</w:t>
      </w:r>
      <w:r w:rsidRPr="004A48D3">
        <w:rPr>
          <w:sz w:val="28"/>
          <w:szCs w:val="28"/>
        </w:rPr>
        <w:t xml:space="preserve"> не допускается.</w:t>
      </w:r>
    </w:p>
    <w:p w14:paraId="79B7DC84" w14:textId="767023F1" w:rsidR="00680FB5" w:rsidRPr="004A48D3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Работник обязан соблюдать правила внутреннего трудового распорядка, должностной инструкции и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должен выполнять только те работы, которые ему поручены в установленном порядке; не следует пользоваться инструментом, приспособлениями и оборудованием, с которыми он не имеет навыков безопасного обращения.</w:t>
      </w:r>
    </w:p>
    <w:p w14:paraId="516A50C0" w14:textId="5BBA397F" w:rsidR="00BF2A8C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>На рабочем месте слесаря-ремонтника установлен 2 (допустимый) класс условий труда (карта № _____ от «__</w:t>
      </w:r>
      <w:proofErr w:type="gramStart"/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 xml:space="preserve">______20___г.). 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 xml:space="preserve">Уровень профессионального риска – умеренный допустимый (отчет о проведении оценки рисков </w:t>
      </w:r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>№ _____ от «__</w:t>
      </w:r>
      <w:proofErr w:type="gramStart"/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 w:rsidR="00BF2A8C" w:rsidRPr="00BF2A8C">
        <w:rPr>
          <w:rFonts w:ascii="Times New Roman" w:hAnsi="Times New Roman" w:cs="Times New Roman"/>
          <w:color w:val="auto"/>
          <w:sz w:val="28"/>
          <w:szCs w:val="28"/>
        </w:rPr>
        <w:t>______20___г.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1D93B5BB" w14:textId="48448CA6" w:rsidR="00CE1F85" w:rsidRPr="004A48D3" w:rsidRDefault="00BF2A8C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1.10. </w:t>
      </w:r>
      <w:r w:rsidR="00F71AC0">
        <w:rPr>
          <w:rFonts w:ascii="Times New Roman" w:hAnsi="Times New Roman" w:cs="Times New Roman"/>
          <w:color w:val="auto"/>
          <w:sz w:val="28"/>
          <w:szCs w:val="28"/>
        </w:rPr>
        <w:t>На слесаря-ремонтника в ходе выполнения работ</w:t>
      </w:r>
      <w:r w:rsidR="00CE1F8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воздействие вредных и (или) опасных производственных факторов</w:t>
      </w:r>
      <w:r>
        <w:rPr>
          <w:rFonts w:ascii="Times New Roman" w:hAnsi="Times New Roman" w:cs="Times New Roman"/>
          <w:color w:val="auto"/>
          <w:sz w:val="28"/>
          <w:szCs w:val="28"/>
        </w:rPr>
        <w:t>, идентифицированных в ходе специальной оценки условий труда</w:t>
      </w:r>
      <w:r w:rsidR="00CE1F85" w:rsidRPr="004A48D3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14:paraId="46AF917D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dst100025"/>
      <w:bookmarkEnd w:id="0"/>
      <w:r w:rsidRPr="004A48D3">
        <w:rPr>
          <w:rFonts w:ascii="Times New Roman" w:hAnsi="Times New Roman"/>
          <w:sz w:val="28"/>
          <w:szCs w:val="28"/>
        </w:rP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14:paraId="586D37FC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0026"/>
      <w:bookmarkEnd w:id="1"/>
      <w:r w:rsidRPr="004A48D3">
        <w:rPr>
          <w:rFonts w:ascii="Times New Roman" w:hAnsi="Times New Roman"/>
          <w:sz w:val="28"/>
          <w:szCs w:val="28"/>
        </w:rPr>
        <w:t>2) падающих предметов (элементов технологического оборудования, инструмента);</w:t>
      </w:r>
    </w:p>
    <w:p w14:paraId="710994A3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100027"/>
      <w:bookmarkEnd w:id="2"/>
      <w:r w:rsidRPr="004A48D3">
        <w:rPr>
          <w:rFonts w:ascii="Times New Roman" w:hAnsi="Times New Roman"/>
          <w:sz w:val="28"/>
          <w:szCs w:val="28"/>
        </w:rPr>
        <w:t>3) острых кромок, заусенцев и шероховатостей на поверхности технологического оборудования, инструмента;</w:t>
      </w:r>
    </w:p>
    <w:p w14:paraId="1798261B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dst100028"/>
      <w:bookmarkEnd w:id="3"/>
      <w:r w:rsidRPr="004A48D3">
        <w:rPr>
          <w:rFonts w:ascii="Times New Roman" w:hAnsi="Times New Roman"/>
          <w:sz w:val="28"/>
          <w:szCs w:val="28"/>
        </w:rPr>
        <w:t>4) повышенной запыленности и загазованности воздуха рабочей зоны;</w:t>
      </w:r>
    </w:p>
    <w:p w14:paraId="42FA9B1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dst100029"/>
      <w:bookmarkEnd w:id="4"/>
      <w:r w:rsidRPr="004A48D3">
        <w:rPr>
          <w:rFonts w:ascii="Times New Roman" w:hAnsi="Times New Roman"/>
          <w:sz w:val="28"/>
          <w:szCs w:val="28"/>
        </w:rPr>
        <w:t>5) повышенной или пониженной температуры поверхностей технологического оборудования, материалов;</w:t>
      </w:r>
    </w:p>
    <w:p w14:paraId="231BE366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dst100030"/>
      <w:bookmarkEnd w:id="5"/>
      <w:r w:rsidRPr="004A48D3">
        <w:rPr>
          <w:rFonts w:ascii="Times New Roman" w:hAnsi="Times New Roman"/>
          <w:sz w:val="28"/>
          <w:szCs w:val="28"/>
        </w:rPr>
        <w:t>6) повышенной или пониженной температуры воздуха рабочей зоны;</w:t>
      </w:r>
    </w:p>
    <w:p w14:paraId="7FEF7C1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dst100031"/>
      <w:bookmarkEnd w:id="6"/>
      <w:r w:rsidRPr="004A48D3">
        <w:rPr>
          <w:rFonts w:ascii="Times New Roman" w:hAnsi="Times New Roman"/>
          <w:sz w:val="28"/>
          <w:szCs w:val="28"/>
        </w:rPr>
        <w:t>7) повышенного уровня шума на рабочем месте;</w:t>
      </w:r>
    </w:p>
    <w:p w14:paraId="2177AB56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dst100032"/>
      <w:bookmarkEnd w:id="7"/>
      <w:r w:rsidRPr="004A48D3">
        <w:rPr>
          <w:rFonts w:ascii="Times New Roman" w:hAnsi="Times New Roman"/>
          <w:sz w:val="28"/>
          <w:szCs w:val="28"/>
        </w:rPr>
        <w:t>8) повышенного уровня вибрации;</w:t>
      </w:r>
    </w:p>
    <w:p w14:paraId="06F4D23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dst100033"/>
      <w:bookmarkEnd w:id="8"/>
      <w:r w:rsidRPr="004A48D3">
        <w:rPr>
          <w:rFonts w:ascii="Times New Roman" w:hAnsi="Times New Roman"/>
          <w:sz w:val="28"/>
          <w:szCs w:val="28"/>
        </w:rPr>
        <w:t>9) повышенной или пониженной влажности воздуха;</w:t>
      </w:r>
    </w:p>
    <w:p w14:paraId="7930745E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dst100034"/>
      <w:bookmarkEnd w:id="9"/>
      <w:r w:rsidRPr="004A48D3">
        <w:rPr>
          <w:rFonts w:ascii="Times New Roman" w:hAnsi="Times New Roman"/>
          <w:sz w:val="28"/>
          <w:szCs w:val="28"/>
        </w:rPr>
        <w:t>10) отсутствия или недостаточного естественного освещения;</w:t>
      </w:r>
    </w:p>
    <w:p w14:paraId="52ED40CB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dst100035"/>
      <w:bookmarkEnd w:id="10"/>
      <w:r w:rsidRPr="004A48D3">
        <w:rPr>
          <w:rFonts w:ascii="Times New Roman" w:hAnsi="Times New Roman"/>
          <w:sz w:val="28"/>
          <w:szCs w:val="28"/>
        </w:rPr>
        <w:t>11) недостаточной освещенности рабочей зоны;</w:t>
      </w:r>
    </w:p>
    <w:p w14:paraId="72DB9551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dst100036"/>
      <w:bookmarkEnd w:id="11"/>
      <w:r w:rsidRPr="004A48D3">
        <w:rPr>
          <w:rFonts w:ascii="Times New Roman" w:hAnsi="Times New Roman"/>
          <w:sz w:val="28"/>
          <w:szCs w:val="28"/>
        </w:rPr>
        <w:t>12) физических перегрузок;</w:t>
      </w:r>
    </w:p>
    <w:p w14:paraId="6CFC4201" w14:textId="77777777" w:rsidR="00CE1F85" w:rsidRPr="00EE74A6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dst100037"/>
      <w:bookmarkEnd w:id="12"/>
      <w:r w:rsidRPr="00EE74A6">
        <w:rPr>
          <w:rFonts w:ascii="Times New Roman" w:hAnsi="Times New Roman"/>
          <w:sz w:val="28"/>
          <w:szCs w:val="28"/>
        </w:rPr>
        <w:t>13) нервно-психических перегрузок.</w:t>
      </w:r>
    </w:p>
    <w:p w14:paraId="247D0AB0" w14:textId="4682E9C0" w:rsidR="00D17734" w:rsidRPr="006F2896" w:rsidRDefault="00BF2A8C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D17734" w:rsidRPr="006F2896">
        <w:rPr>
          <w:rFonts w:ascii="Times New Roman" w:hAnsi="Times New Roman"/>
          <w:sz w:val="28"/>
          <w:szCs w:val="28"/>
        </w:rPr>
        <w:t>При исполнении трудовых обязанностей на работника воздействуют следующие опасности</w:t>
      </w:r>
      <w:r w:rsidR="00D508DC">
        <w:rPr>
          <w:rFonts w:ascii="Times New Roman" w:hAnsi="Times New Roman"/>
          <w:sz w:val="28"/>
          <w:szCs w:val="28"/>
        </w:rPr>
        <w:t>, установленные в ходе оценки профессиональных рисков</w:t>
      </w:r>
      <w:r w:rsidR="00D17734" w:rsidRPr="006F2896">
        <w:rPr>
          <w:rFonts w:ascii="Times New Roman" w:hAnsi="Times New Roman"/>
          <w:sz w:val="28"/>
          <w:szCs w:val="28"/>
        </w:rPr>
        <w:t>:</w:t>
      </w:r>
    </w:p>
    <w:p w14:paraId="35FF4385" w14:textId="37916855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Попадание на поверхность кожи, в органы дыхания вредных веществ (</w:t>
      </w:r>
      <w:r w:rsidR="00D508DC" w:rsidRPr="00D508DC">
        <w:rPr>
          <w:rFonts w:ascii="Times New Roman" w:hAnsi="Times New Roman"/>
          <w:sz w:val="28"/>
          <w:szCs w:val="28"/>
        </w:rPr>
        <w:t>смазки,</w:t>
      </w:r>
      <w:r w:rsidRPr="00D508DC">
        <w:rPr>
          <w:rFonts w:ascii="Times New Roman" w:hAnsi="Times New Roman"/>
          <w:sz w:val="28"/>
          <w:szCs w:val="28"/>
        </w:rPr>
        <w:t xml:space="preserve"> масла).</w:t>
      </w:r>
    </w:p>
    <w:p w14:paraId="1CCE1544" w14:textId="0B08FD8E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 xml:space="preserve">Острые кромки, заусенцы и шероховатости на поверхностях </w:t>
      </w:r>
      <w:r w:rsidR="00D508DC" w:rsidRPr="00D508DC">
        <w:rPr>
          <w:rFonts w:ascii="Times New Roman" w:hAnsi="Times New Roman"/>
          <w:sz w:val="28"/>
          <w:szCs w:val="28"/>
        </w:rPr>
        <w:t>ремонтируемого оборудования и</w:t>
      </w:r>
      <w:r w:rsidR="00294A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8DC">
        <w:rPr>
          <w:rFonts w:ascii="Times New Roman" w:hAnsi="Times New Roman"/>
          <w:sz w:val="28"/>
          <w:szCs w:val="28"/>
        </w:rPr>
        <w:t>других устройств</w:t>
      </w:r>
      <w:proofErr w:type="gramEnd"/>
      <w:r w:rsidRPr="00D508DC">
        <w:rPr>
          <w:rFonts w:ascii="Times New Roman" w:hAnsi="Times New Roman"/>
          <w:sz w:val="28"/>
          <w:szCs w:val="28"/>
        </w:rPr>
        <w:t xml:space="preserve"> и приспособлений</w:t>
      </w:r>
      <w:r w:rsidR="00D508DC" w:rsidRPr="00D508DC">
        <w:rPr>
          <w:rFonts w:ascii="Times New Roman" w:hAnsi="Times New Roman"/>
          <w:sz w:val="28"/>
          <w:szCs w:val="28"/>
        </w:rPr>
        <w:t>.</w:t>
      </w:r>
    </w:p>
    <w:p w14:paraId="2912A447" w14:textId="10608372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 xml:space="preserve">Воспламенение горючих </w:t>
      </w:r>
      <w:r w:rsidR="00D508DC" w:rsidRPr="00D508DC">
        <w:rPr>
          <w:rFonts w:ascii="Times New Roman" w:hAnsi="Times New Roman"/>
          <w:sz w:val="28"/>
          <w:szCs w:val="28"/>
        </w:rPr>
        <w:t>и легковоспламеняющихся жидкостей.</w:t>
      </w:r>
    </w:p>
    <w:p w14:paraId="4929BC9E" w14:textId="61EBD68F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Подвижные части оборудования (при производстве мелких ремонтных работ)</w:t>
      </w:r>
    </w:p>
    <w:p w14:paraId="6135C9A5" w14:textId="77777777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Острые кромки, заусенцы и шероховатость на поверхностях инструментов, оборудования, запчастей</w:t>
      </w:r>
    </w:p>
    <w:p w14:paraId="6785AD62" w14:textId="145B2AA3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Выступающие предметы, части объектов при выполнении ремонтных</w:t>
      </w:r>
      <w:r w:rsidR="00294AF7">
        <w:rPr>
          <w:rFonts w:ascii="Times New Roman" w:hAnsi="Times New Roman"/>
          <w:sz w:val="28"/>
          <w:szCs w:val="28"/>
        </w:rPr>
        <w:t xml:space="preserve"> </w:t>
      </w:r>
      <w:r w:rsidRPr="00D508DC">
        <w:rPr>
          <w:rFonts w:ascii="Times New Roman" w:hAnsi="Times New Roman"/>
          <w:sz w:val="28"/>
          <w:szCs w:val="28"/>
        </w:rPr>
        <w:t>работ в стесненных условиях и при недостаточности освещения</w:t>
      </w:r>
    </w:p>
    <w:p w14:paraId="0E597EC4" w14:textId="1E04C36B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Повышенная</w:t>
      </w:r>
      <w:r w:rsidR="00294AF7">
        <w:rPr>
          <w:rFonts w:ascii="Times New Roman" w:hAnsi="Times New Roman"/>
          <w:sz w:val="28"/>
          <w:szCs w:val="28"/>
        </w:rPr>
        <w:t xml:space="preserve"> </w:t>
      </w:r>
      <w:r w:rsidRPr="00D508DC">
        <w:rPr>
          <w:rFonts w:ascii="Times New Roman" w:hAnsi="Times New Roman"/>
          <w:sz w:val="28"/>
          <w:szCs w:val="28"/>
        </w:rPr>
        <w:t>температура поверхностей оборудования</w:t>
      </w:r>
      <w:r w:rsidR="00BF2A8C">
        <w:rPr>
          <w:rFonts w:ascii="Times New Roman" w:hAnsi="Times New Roman"/>
          <w:sz w:val="28"/>
          <w:szCs w:val="28"/>
        </w:rPr>
        <w:t>.</w:t>
      </w:r>
    </w:p>
    <w:p w14:paraId="1A60E9D7" w14:textId="77777777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Скользкая поверхность территории (ступеней) при гололеде, дожде</w:t>
      </w:r>
    </w:p>
    <w:p w14:paraId="12F79F45" w14:textId="77777777" w:rsidR="00D17734" w:rsidRPr="00D508DC" w:rsidRDefault="00D17734" w:rsidP="00D508DC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8DC">
        <w:rPr>
          <w:rFonts w:ascii="Times New Roman" w:hAnsi="Times New Roman"/>
          <w:sz w:val="28"/>
          <w:szCs w:val="28"/>
        </w:rPr>
        <w:t>Повышенная (пониженная) температура воздуха на рабочем месте в летний (зимний) период</w:t>
      </w:r>
    </w:p>
    <w:p w14:paraId="4B33DE41" w14:textId="5B70E23A" w:rsidR="00680FB5" w:rsidRPr="00297258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97258">
        <w:rPr>
          <w:rFonts w:ascii="Times New Roman" w:hAnsi="Times New Roman" w:cs="Times New Roman"/>
          <w:color w:val="auto"/>
          <w:sz w:val="28"/>
          <w:szCs w:val="28"/>
        </w:rPr>
        <w:lastRenderedPageBreak/>
        <w:t>1.1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9725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Работник</w:t>
      </w:r>
      <w:r w:rsidRPr="00297258">
        <w:rPr>
          <w:rFonts w:ascii="Times New Roman" w:hAnsi="Times New Roman" w:cs="Times New Roman"/>
          <w:color w:val="auto"/>
          <w:sz w:val="28"/>
          <w:szCs w:val="28"/>
        </w:rPr>
        <w:t xml:space="preserve">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факторов, выдаваемыми ему в соот</w:t>
      </w:r>
      <w:r w:rsidR="003163DD" w:rsidRPr="00297258">
        <w:rPr>
          <w:rFonts w:ascii="Times New Roman" w:hAnsi="Times New Roman" w:cs="Times New Roman"/>
          <w:color w:val="auto"/>
          <w:sz w:val="28"/>
          <w:szCs w:val="28"/>
        </w:rPr>
        <w:t xml:space="preserve">ветствии с Положением об обеспечении работников средствами индивидуальной защиты и </w:t>
      </w:r>
      <w:proofErr w:type="gramStart"/>
      <w:r w:rsidR="003163DD" w:rsidRPr="00297258">
        <w:rPr>
          <w:rFonts w:ascii="Times New Roman" w:hAnsi="Times New Roman" w:cs="Times New Roman"/>
          <w:color w:val="auto"/>
          <w:sz w:val="28"/>
          <w:szCs w:val="28"/>
        </w:rPr>
        <w:t>нормами бесплатной выдачи</w:t>
      </w:r>
      <w:proofErr w:type="gramEnd"/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 и нормами выдачи, утвержденными приказом по автоколонне № 1271 от 20 февраля 2022 г.</w:t>
      </w:r>
    </w:p>
    <w:p w14:paraId="1FE22FAB" w14:textId="6EA1E989" w:rsidR="00EE74A6" w:rsidRPr="006F2896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Слесарю-ремонтнику </w:t>
      </w:r>
      <w:r w:rsidR="00D508DC" w:rsidRPr="00D508DC">
        <w:rPr>
          <w:rFonts w:ascii="Times New Roman" w:hAnsi="Times New Roman" w:cs="Times New Roman"/>
          <w:color w:val="auto"/>
          <w:sz w:val="28"/>
          <w:szCs w:val="28"/>
        </w:rPr>
        <w:t>нормами выдачи, утвержденными приказом по автоколонне № 1271 от 20 февраля 2022 г.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 положена выдача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74A6" w:rsidRPr="006F2896">
        <w:rPr>
          <w:rFonts w:ascii="Times New Roman" w:eastAsia="Times New Roman" w:hAnsi="Times New Roman" w:cs="Times New Roman"/>
          <w:sz w:val="28"/>
          <w:szCs w:val="28"/>
        </w:rPr>
        <w:t>дерматологических средств индивидуальной защиты.</w:t>
      </w:r>
    </w:p>
    <w:p w14:paraId="434B749C" w14:textId="77777777" w:rsidR="00EE74A6" w:rsidRPr="006F2896" w:rsidRDefault="00EE74A6" w:rsidP="00EE74A6">
      <w:pPr>
        <w:pStyle w:val="17PRIL-txt"/>
        <w:spacing w:line="240" w:lineRule="auto"/>
        <w:ind w:left="0" w:right="0"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168"/>
        <w:gridCol w:w="963"/>
        <w:gridCol w:w="1483"/>
        <w:gridCol w:w="2902"/>
      </w:tblGrid>
      <w:tr w:rsidR="00EE74A6" w:rsidRPr="006F2896" w14:paraId="117823F7" w14:textId="77777777" w:rsidTr="006F2896">
        <w:trPr>
          <w:trHeight w:val="495"/>
          <w:tblHeader/>
        </w:trPr>
        <w:tc>
          <w:tcPr>
            <w:tcW w:w="1600" w:type="dxa"/>
            <w:shd w:val="clear" w:color="auto" w:fill="auto"/>
            <w:hideMark/>
          </w:tcPr>
          <w:p w14:paraId="40C55512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средства</w:t>
            </w:r>
          </w:p>
        </w:tc>
        <w:tc>
          <w:tcPr>
            <w:tcW w:w="2220" w:type="dxa"/>
            <w:shd w:val="clear" w:color="auto" w:fill="auto"/>
            <w:hideMark/>
          </w:tcPr>
          <w:p w14:paraId="6D5D698E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020" w:type="dxa"/>
            <w:shd w:val="clear" w:color="auto" w:fill="auto"/>
            <w:hideMark/>
          </w:tcPr>
          <w:p w14:paraId="33A75A82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 месяц</w:t>
            </w:r>
          </w:p>
        </w:tc>
        <w:tc>
          <w:tcPr>
            <w:tcW w:w="1420" w:type="dxa"/>
            <w:shd w:val="clear" w:color="auto" w:fill="auto"/>
            <w:hideMark/>
          </w:tcPr>
          <w:p w14:paraId="3647F2B0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средства</w:t>
            </w:r>
          </w:p>
        </w:tc>
        <w:tc>
          <w:tcPr>
            <w:tcW w:w="3200" w:type="dxa"/>
            <w:shd w:val="clear" w:color="auto" w:fill="auto"/>
            <w:hideMark/>
          </w:tcPr>
          <w:p w14:paraId="01360C07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применения</w:t>
            </w:r>
          </w:p>
        </w:tc>
      </w:tr>
      <w:tr w:rsidR="00EE74A6" w:rsidRPr="006F2896" w14:paraId="3399B059" w14:textId="77777777" w:rsidTr="006F2896">
        <w:trPr>
          <w:trHeight w:val="1940"/>
        </w:trPr>
        <w:tc>
          <w:tcPr>
            <w:tcW w:w="1600" w:type="dxa"/>
            <w:shd w:val="clear" w:color="auto" w:fill="auto"/>
            <w:hideMark/>
          </w:tcPr>
          <w:p w14:paraId="49086FC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Очищающие кремы, гели и пасты</w:t>
            </w:r>
          </w:p>
        </w:tc>
        <w:tc>
          <w:tcPr>
            <w:tcW w:w="2220" w:type="dxa"/>
            <w:shd w:val="clear" w:color="auto" w:fill="auto"/>
            <w:hideMark/>
          </w:tcPr>
          <w:p w14:paraId="63B521B6" w14:textId="650F8F7B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 </w:t>
            </w:r>
            <w:proofErr w:type="spell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трудносмываемыми</w:t>
            </w:r>
            <w:proofErr w:type="spell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загрязнениями: нефтепродуктами,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пыли, смазочно-охлаждающими жидкостями.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36DB2161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200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0F9C4D0C" w14:textId="227C6F5C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Паста</w:t>
            </w:r>
            <w:proofErr w:type="gram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очищающая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от сильных загрязнений</w:t>
            </w:r>
          </w:p>
        </w:tc>
        <w:tc>
          <w:tcPr>
            <w:tcW w:w="3200" w:type="dxa"/>
            <w:shd w:val="clear" w:color="auto" w:fill="auto"/>
            <w:hideMark/>
          </w:tcPr>
          <w:p w14:paraId="7A4491C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работы нанести необходимое количество пасты и тщательно растереть, обращая внимание на запястья, области между пальцами, вокруг и под ногтями. После чего добавить немного воды (4-5 мл) и продолжать растирать до полного растворения загрязнений. Затем смыть водой.</w:t>
            </w:r>
          </w:p>
        </w:tc>
      </w:tr>
      <w:tr w:rsidR="00EE74A6" w:rsidRPr="006F2896" w14:paraId="1FA25356" w14:textId="77777777" w:rsidTr="006F2896">
        <w:trPr>
          <w:trHeight w:val="1684"/>
        </w:trPr>
        <w:tc>
          <w:tcPr>
            <w:tcW w:w="1600" w:type="dxa"/>
            <w:shd w:val="clear" w:color="auto" w:fill="auto"/>
            <w:hideMark/>
          </w:tcPr>
          <w:p w14:paraId="2A0F2891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2220" w:type="dxa"/>
            <w:shd w:val="clear" w:color="auto" w:fill="auto"/>
            <w:hideMark/>
          </w:tcPr>
          <w:p w14:paraId="2293FB2D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нефтепродуктами, различными видами производственной пыли, смазочно-охлаждающими жидкостями.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22179F2D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100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7F42532A" w14:textId="77777777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Крем защитный гидрофильный</w:t>
            </w:r>
          </w:p>
        </w:tc>
        <w:tc>
          <w:tcPr>
            <w:tcW w:w="3200" w:type="dxa"/>
            <w:shd w:val="clear" w:color="auto" w:fill="auto"/>
            <w:hideMark/>
          </w:tcPr>
          <w:p w14:paraId="2E7D7FF3" w14:textId="356B77E3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необходимое количество крема нанести на чистую, сухую кожу открытых участков тела, особое внимание уделить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зонам вокруг ногтей,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под ногтями, между пальцами, тыльной стороне рук. Использовать перед началом работы и после каждого мытья рук.</w:t>
            </w:r>
          </w:p>
        </w:tc>
      </w:tr>
      <w:tr w:rsidR="00EE74A6" w:rsidRPr="006F2896" w14:paraId="43A75166" w14:textId="77777777" w:rsidTr="006F2896">
        <w:trPr>
          <w:trHeight w:val="2295"/>
        </w:trPr>
        <w:tc>
          <w:tcPr>
            <w:tcW w:w="1600" w:type="dxa"/>
            <w:shd w:val="clear" w:color="auto" w:fill="auto"/>
            <w:hideMark/>
          </w:tcPr>
          <w:p w14:paraId="3163DDB7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Регенерирующие, восстанавливающие кремы, эмульсии</w:t>
            </w:r>
          </w:p>
        </w:tc>
        <w:tc>
          <w:tcPr>
            <w:tcW w:w="2220" w:type="dxa"/>
            <w:shd w:val="clear" w:color="auto" w:fill="auto"/>
            <w:hideMark/>
          </w:tcPr>
          <w:p w14:paraId="5F3D764B" w14:textId="3559431B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 нефтепродуктами, различными видами </w:t>
            </w:r>
            <w:proofErr w:type="spellStart"/>
            <w:proofErr w:type="gram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</w:t>
            </w:r>
            <w:proofErr w:type="spell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пыли, смазочно-охлаждающими жидкостями,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дезинфицирующими средствами.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53EFF9A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100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384976C7" w14:textId="1B63113F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Крем </w:t>
            </w:r>
            <w:proofErr w:type="spellStart"/>
            <w:proofErr w:type="gram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регенериру-ющий</w:t>
            </w:r>
            <w:proofErr w:type="spellEnd"/>
            <w:proofErr w:type="gram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восстанавли-вающий</w:t>
            </w:r>
            <w:proofErr w:type="spellEnd"/>
            <w:r w:rsidR="00294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кожи рук и лица</w:t>
            </w:r>
          </w:p>
        </w:tc>
        <w:tc>
          <w:tcPr>
            <w:tcW w:w="3200" w:type="dxa"/>
            <w:shd w:val="clear" w:color="auto" w:fill="auto"/>
            <w:hideMark/>
          </w:tcPr>
          <w:p w14:paraId="755E747A" w14:textId="77777777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каждым нанесением крема кожу хорошо вымыть и высушить. Нанести крем на участки кожи, требующие ухода, распределить до впитывания, уделив особое внимание участкам между пальцев, вокруг ногтей. Рекомендуется применять регулярно перед продолжительными перерывами и по окончании работы.</w:t>
            </w:r>
          </w:p>
        </w:tc>
      </w:tr>
    </w:tbl>
    <w:p w14:paraId="10C86F37" w14:textId="3576DA1D" w:rsidR="00680FB5" w:rsidRPr="004A48D3" w:rsidRDefault="00D508DC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Слесарь-ремонтник</w:t>
      </w:r>
      <w:r w:rsidR="00294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>олжен соблюдать установленный для него режим рабочего времени и времени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Если с </w:t>
      </w:r>
      <w:r w:rsidR="00294AF7" w:rsidRPr="004A48D3">
        <w:rPr>
          <w:rFonts w:ascii="Times New Roman" w:hAnsi="Times New Roman" w:cs="Times New Roman"/>
          <w:color w:val="auto"/>
          <w:sz w:val="28"/>
          <w:szCs w:val="28"/>
        </w:rPr>
        <w:t>кем-либо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14:paraId="745F528A" w14:textId="40A2ECF9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Слесарь-ремонтник обязан обучиться оказывать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первую помощь, пользоваться аптечкой</w:t>
      </w:r>
      <w:r w:rsidR="00FB09E7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первой помощи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7EE75DE" w14:textId="28B68382" w:rsidR="00680FB5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Слесарь-ремонтник,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допустивший нарушение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настоящей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инструкции по охране труда, может быть привлечен к ответственности</w:t>
      </w:r>
      <w:r w:rsidR="00BF2A8C">
        <w:rPr>
          <w:rFonts w:ascii="Times New Roman" w:hAnsi="Times New Roman" w:cs="Times New Roman"/>
          <w:color w:val="auto"/>
          <w:sz w:val="28"/>
          <w:szCs w:val="28"/>
        </w:rPr>
        <w:t>, установленной законодательством Российской Федерации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2C7154" w14:textId="77777777" w:rsidR="00762570" w:rsidRPr="00294AF7" w:rsidRDefault="00762570" w:rsidP="00762570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49FBF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2. Требования охраны труда перед началом работы</w:t>
      </w:r>
    </w:p>
    <w:p w14:paraId="7271425E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GoBack"/>
      <w:bookmarkEnd w:id="13"/>
    </w:p>
    <w:p w14:paraId="7E0C0422" w14:textId="188D6B38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2.1. Перед началом работы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работнику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следует надеть спецодежду, спецобувь и подготовить необходимые для работы средства индивидуальной защиты от воздействия опасных и вредных производственных факторов.</w:t>
      </w:r>
      <w:r w:rsidR="00294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E079373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2.2. Спецодежда должна быть соответствующего размера, чистой и не стеснять движений.</w:t>
      </w:r>
    </w:p>
    <w:p w14:paraId="4BEAA685" w14:textId="4B0E6445" w:rsidR="000A7396" w:rsidRPr="004A48D3" w:rsidRDefault="00680FB5" w:rsidP="00D508D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Перед началом работ</w:t>
      </w:r>
      <w:r w:rsidR="003D1405">
        <w:rPr>
          <w:rFonts w:ascii="Times New Roman" w:hAnsi="Times New Roman" w:cs="Times New Roman"/>
          <w:color w:val="auto"/>
          <w:sz w:val="28"/>
          <w:szCs w:val="28"/>
        </w:rPr>
        <w:t xml:space="preserve"> следует обратить особое внимание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полов в ремонтной мастерской, на 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аличие следов масел и эксплуатационных жидкостей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, проводов, и других предметов, мешающих безопасному производству работ.</w:t>
      </w:r>
    </w:p>
    <w:p w14:paraId="4288D552" w14:textId="77777777" w:rsidR="00D508DC" w:rsidRDefault="00D508DC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Работник не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должен приступать к работе, если у него имеются сомнения в обеспечении безопасности выполнения предстоящей работы.</w:t>
      </w:r>
      <w:r w:rsidR="00297258"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BFEC1DD" w14:textId="57827329" w:rsidR="00680FB5" w:rsidRPr="006F2896" w:rsidRDefault="00D508DC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2.5. Работник </w:t>
      </w:r>
      <w:r w:rsidR="00297258" w:rsidRPr="006F2896">
        <w:rPr>
          <w:rFonts w:ascii="Times New Roman" w:hAnsi="Times New Roman" w:cs="Times New Roman"/>
          <w:color w:val="auto"/>
          <w:sz w:val="28"/>
          <w:szCs w:val="28"/>
        </w:rPr>
        <w:t>обязан сообщить непосредственному руководителю обо всех неисправностях, замеченных во время работы, и мерах, принятых к их устранению.</w:t>
      </w:r>
    </w:p>
    <w:p w14:paraId="27602802" w14:textId="77777777" w:rsidR="00680FB5" w:rsidRPr="006F2896" w:rsidRDefault="00680FB5" w:rsidP="00AA072C">
      <w:pPr>
        <w:pStyle w:val="17PRIL-header-2"/>
        <w:spacing w:before="0" w:after="0" w:line="240" w:lineRule="auto"/>
        <w:ind w:left="0" w:righ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dst100442"/>
      <w:bookmarkEnd w:id="14"/>
    </w:p>
    <w:p w14:paraId="2EEB9DC8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3. Требования охраны труда во время работы</w:t>
      </w:r>
    </w:p>
    <w:p w14:paraId="2010DF52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734A6292" w14:textId="2BB956A4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t>3.1. Ремонт оборудования производят в соответствии с инструкциями по эксплуатации, технологическими картами, проектами организации и производства ремонтных работ), в которых указан порядок и последовательность выполнения работ, необходимые приспособления и инструмент, а также определяются должностные лица, ответственные за их выполнение.</w:t>
      </w:r>
    </w:p>
    <w:p w14:paraId="07B46FA2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3.2. Остановленные для ремонта станки и коммуникации должны быть отключены от трубопроводов, газоходов. На трубопроводах должны быть установлены заглушки; технологическое оборудование и коммуникации должны быть освобождены от технологических материалов.</w:t>
      </w:r>
    </w:p>
    <w:p w14:paraId="302B3F3E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3.3. При выполнении ремонтных работ допускается подача электроэнергии согласно утвержденному проекту организации и производства работ. Если проект не разработан, ремонт станочного оборудования проводят исключительно при неработающей двигательной (энергетической) установке.</w:t>
      </w:r>
    </w:p>
    <w:p w14:paraId="0625F981" w14:textId="189DB893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3.4. При выполнении работ на электродвигателе или приводимом им в движение механизме необходимо обеспечить выполнение требований правил</w:t>
      </w:r>
      <w:r w:rsidR="00294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t>инструкции по охране труда при эксплуатации электроустановок.</w:t>
      </w:r>
    </w:p>
    <w:p w14:paraId="79E18461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 xml:space="preserve">3.5. Электрические схемы приводов остановленного станочного оборудования должны быть разобраны, на приводах ручного и на ключах дистанционного управления коммутационных аппаратов, на пусковых </w:t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устройствах вывешены запрещающие знаки: "Не включать! Работают люди", а также приняты меры, исключающие ошибочное или самопроизвольное включение коммутационных аппаратов и пусковых устройств.</w:t>
      </w:r>
    </w:p>
    <w:p w14:paraId="5BA0781F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3.6. При наличии в станочном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остаточное содержание вредных и (или) опасных веществ.</w:t>
      </w:r>
    </w:p>
    <w:p w14:paraId="362D12E8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3.7. Запрещается проведение ремонта станочного оборудования без соблюдения безопасного расстояния от неогражденных движущихся и вращающихся частей и деталей смежного станочного оборудования, электрических проводов и открытых токоведущих частей, находящихся под напряжением.</w:t>
      </w:r>
    </w:p>
    <w:p w14:paraId="7A3B195B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3.8. При проведении работ по ремонту оборудования, его сборке и разборке место проведения ремонтных работ (ремонтная площадка) должно ограждаться. На ограждениях должны вывешиваться знаки безопасности, плакаты и сигнальные устройства.</w:t>
      </w:r>
    </w:p>
    <w:p w14:paraId="4848B869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3.9. Размеры ремонтных площадок должны соответствовать размерам размещаемых на них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14:paraId="28D773D4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3.10. Запрещается загромождать ремонтную площадку, проходы и проезды.</w:t>
      </w:r>
    </w:p>
    <w:p w14:paraId="6C836421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3.11. Для подъема и перемещения станочного оборудования, узлов и деталей должны предусматриваться грузоподъемные средства и приспособления.</w:t>
      </w:r>
    </w:p>
    <w:p w14:paraId="07A53735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Отсоединенные круглые или длинномерные части ремонтируемого оборудования должны размещаться на специальных подставках или стеллажах.</w:t>
      </w:r>
    </w:p>
    <w:p w14:paraId="6843B169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3.12. При рубке, резке металла, заправке и заточке инструмента необходимо работать с применением соответствующих средств индивидуальной защиты.</w:t>
      </w:r>
    </w:p>
    <w:p w14:paraId="07F9FC17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3.12. Стружка, опилки и обрезки металла при выполнении ремонтных работ должны удаляться щетками, скребками, крючками.</w:t>
      </w:r>
    </w:p>
    <w:p w14:paraId="1C48A3E6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Сдувать стружку, опилки и обрезки металла сжатым воздухом запрещается.</w:t>
      </w:r>
    </w:p>
    <w:p w14:paraId="29C4621B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 xml:space="preserve">3.14. </w:t>
      </w:r>
      <w:proofErr w:type="spellStart"/>
      <w:r w:rsidRPr="00BF2A8C">
        <w:rPr>
          <w:rFonts w:ascii="Times New Roman" w:hAnsi="Times New Roman" w:cs="Times New Roman"/>
          <w:color w:val="auto"/>
          <w:sz w:val="28"/>
          <w:szCs w:val="28"/>
        </w:rPr>
        <w:t>Выпрессовка</w:t>
      </w:r>
      <w:proofErr w:type="spellEnd"/>
      <w:r w:rsidRPr="00BF2A8C">
        <w:rPr>
          <w:rFonts w:ascii="Times New Roman" w:hAnsi="Times New Roman" w:cs="Times New Roman"/>
          <w:color w:val="auto"/>
          <w:sz w:val="28"/>
          <w:szCs w:val="28"/>
        </w:rPr>
        <w:t xml:space="preserve"> и запрессовка втулок, подшипников и других деталей с плотной посадкой должны производиться с помощью прессов и специальных приспособлений.</w:t>
      </w:r>
    </w:p>
    <w:p w14:paraId="437DB61C" w14:textId="2C4365D5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Для проверки совмещения отверстий деталей должны применяться специальные оправки.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t>Проверять совмещение отверстий деталей пальцами запрещается.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t>Запрещается</w:t>
      </w:r>
      <w:r w:rsidR="00294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A8C">
        <w:rPr>
          <w:rFonts w:ascii="Times New Roman" w:hAnsi="Times New Roman" w:cs="Times New Roman"/>
          <w:color w:val="auto"/>
          <w:sz w:val="28"/>
          <w:szCs w:val="28"/>
        </w:rPr>
        <w:t>применение открытого огня и использование механизмов и приспособлений, вызывающих искрообразование.</w:t>
      </w:r>
    </w:p>
    <w:p w14:paraId="48C02657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lastRenderedPageBreak/>
        <w:t>3.15. Лестницы, устанавливаемые на гладких поверхностях, должны иметь противоскользящие основания, а лестницы, устанавливаемые на земле, - острые металлические наконечники.</w:t>
      </w:r>
    </w:p>
    <w:p w14:paraId="0E8BAD1A" w14:textId="77777777" w:rsidR="00BF2A8C" w:rsidRP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При установке приставных лестниц на высоте на элементах металлоконструкций необходимо прикреплять верх и низ лестницы к металлоконструкциям. Приставные лестницы должны эксплуатироваться в соответствии с инструкцией по эксплуатации завода-изготовителя.</w:t>
      </w:r>
    </w:p>
    <w:p w14:paraId="0EE4FA42" w14:textId="77777777" w:rsid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3.16. По окончании ремонта станочного оборудования и коммуникаций необходимо удостовериться в том, что внутри станочного оборудования и коммуникаций не остались материалы, инструмент и иные посторонние предметы.</w:t>
      </w:r>
    </w:p>
    <w:p w14:paraId="4B656743" w14:textId="5E29F75F" w:rsidR="006F2896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F2A8C">
        <w:rPr>
          <w:rFonts w:ascii="Times New Roman" w:hAnsi="Times New Roman" w:cs="Times New Roman"/>
          <w:color w:val="auto"/>
          <w:sz w:val="28"/>
          <w:szCs w:val="28"/>
        </w:rPr>
        <w:t>3.17. Пробный пуск станочного оборудования после ремонта должен производиться работниками, имеющими право на управление этим оборудованием, в присутствии руководителя ремонтных работ и должностного лица, назначенного приказом работодателя ответственным за безопасную эксплуатацию оборудования.</w:t>
      </w:r>
    </w:p>
    <w:p w14:paraId="0B03EC8E" w14:textId="6B5319C3" w:rsidR="00BF2A8C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3.18. Работник обязан правильно применять средства индивидуальной защиты, не снимать их во время выполнения трудовых операций, не передавать другим лицам. Если во время работы обнаружится нарушение в работе средств индивидуальной защиты, необходимо остановить работу и наиболее безопасным способом сообщить об этом непосредственному руководителю, до устранения нарушений выполнение работы без средств индивидуальной защиты категорически запрещается, так как это опасно для жизни.</w:t>
      </w:r>
    </w:p>
    <w:p w14:paraId="1081752F" w14:textId="77777777" w:rsidR="00BF2A8C" w:rsidRPr="003163DD" w:rsidRDefault="00BF2A8C" w:rsidP="00BF2A8C">
      <w:pPr>
        <w:pStyle w:val="17PRIL-txt"/>
        <w:spacing w:line="240" w:lineRule="auto"/>
        <w:ind w:lef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C3752C7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охраны труда в аварийных ситуациях</w:t>
      </w:r>
    </w:p>
    <w:p w14:paraId="416F632D" w14:textId="77777777" w:rsidR="006F2896" w:rsidRDefault="006F2896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3C88BE" w14:textId="3E061828" w:rsid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случае обнаружения нарушений требований охраны труда, которые создают угрозу здоровью или личной безопасности, </w:t>
      </w:r>
      <w:r w:rsidR="00D508DC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обратиться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непосредственному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и сообщить ему об этом; до устранения угрозы следует прекратить работу и покинуть опасную зону. </w:t>
      </w:r>
    </w:p>
    <w:p w14:paraId="5256C13B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При обнаружении во время работы неисправности средств подмащивания, применяемого оборудования, инструмента, средств защиты, следует приостановить работу и сообщить об этом непосредственному руководителю.</w:t>
      </w:r>
    </w:p>
    <w:p w14:paraId="653FD6F6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4.3. При возникновении в зоне работы опасных условий работник обязан прекратить работу и сообщить об этом непосредственному руководителю.</w:t>
      </w:r>
    </w:p>
    <w:p w14:paraId="5D269619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4.4. При несчастном случае вызвать скорую помощь, до ее приезда оказать пострадавшему первую помощь, обеспечив при этом собственную безопасность и безопасность пострадавшего, а также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14:paraId="2C592B27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Работник обязан известить своего непосредственного руководителя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14:paraId="73D94A7C" w14:textId="7B68A727" w:rsidR="00680FB5" w:rsidRPr="004A48D3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При пожаре следует вызвать пожарную охрану, сообщить о случившемся непосредственному руководителю. </w:t>
      </w:r>
      <w:r w:rsidR="00D508DC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приступить к тушению только в том случае, если отсутствует угроза жизни и здоровью</w:t>
      </w:r>
      <w:r w:rsidR="00294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и получена команда от непосредственно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вышестоящего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</w:p>
    <w:p w14:paraId="1D376917" w14:textId="77777777" w:rsidR="0054286F" w:rsidRDefault="0054286F" w:rsidP="0054286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71C76B92" w14:textId="77777777" w:rsidR="004F7443" w:rsidRDefault="004F7443" w:rsidP="004F7443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A76C68A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5. Требования охраны труда по окончании работы</w:t>
      </w:r>
    </w:p>
    <w:p w14:paraId="09AB5169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C5EE23E" w14:textId="1F853B1B" w:rsidR="00680FB5" w:rsidRPr="00BB1AB5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B1AB5">
        <w:rPr>
          <w:rFonts w:ascii="Times New Roman" w:hAnsi="Times New Roman" w:cs="Times New Roman"/>
          <w:color w:val="auto"/>
          <w:sz w:val="28"/>
          <w:szCs w:val="28"/>
        </w:rPr>
        <w:t xml:space="preserve">5.1. По окончании работы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работник</w:t>
      </w:r>
      <w:r w:rsidRPr="00BB1AB5">
        <w:rPr>
          <w:rFonts w:ascii="Times New Roman" w:hAnsi="Times New Roman" w:cs="Times New Roman"/>
          <w:color w:val="auto"/>
          <w:sz w:val="28"/>
          <w:szCs w:val="28"/>
        </w:rPr>
        <w:t xml:space="preserve"> должен привести в порядок </w:t>
      </w:r>
      <w:r w:rsidR="00D508DC">
        <w:rPr>
          <w:rFonts w:ascii="Times New Roman" w:hAnsi="Times New Roman" w:cs="Times New Roman"/>
          <w:color w:val="auto"/>
          <w:sz w:val="28"/>
          <w:szCs w:val="28"/>
        </w:rPr>
        <w:t>свое рабочее место.</w:t>
      </w:r>
    </w:p>
    <w:p w14:paraId="73949AEB" w14:textId="7DD2ECC2" w:rsidR="00FF6205" w:rsidRDefault="006F2896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508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08DC">
        <w:rPr>
          <w:rFonts w:ascii="Times New Roman" w:hAnsi="Times New Roman"/>
          <w:color w:val="000000"/>
          <w:sz w:val="28"/>
          <w:szCs w:val="28"/>
        </w:rPr>
        <w:t>Работник</w:t>
      </w:r>
      <w:r w:rsidRPr="006F2896">
        <w:rPr>
          <w:rFonts w:ascii="Times New Roman" w:hAnsi="Times New Roman"/>
          <w:color w:val="000000"/>
          <w:sz w:val="28"/>
          <w:szCs w:val="28"/>
        </w:rPr>
        <w:t xml:space="preserve"> обязан поставить в известность непосредственного руководителя</w:t>
      </w:r>
      <w:r w:rsidR="00D508D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F2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8DC">
        <w:rPr>
          <w:rFonts w:ascii="Times New Roman" w:hAnsi="Times New Roman"/>
          <w:color w:val="000000"/>
          <w:sz w:val="28"/>
          <w:szCs w:val="28"/>
        </w:rPr>
        <w:t xml:space="preserve">всех замеченных им недостатках и </w:t>
      </w:r>
      <w:r w:rsidRPr="006F2896">
        <w:rPr>
          <w:rFonts w:ascii="Times New Roman" w:hAnsi="Times New Roman"/>
          <w:color w:val="000000"/>
          <w:sz w:val="28"/>
          <w:szCs w:val="28"/>
        </w:rPr>
        <w:t xml:space="preserve">нарушениях штатного режима эксплуатации </w:t>
      </w:r>
      <w:r w:rsidR="00D508DC">
        <w:rPr>
          <w:rFonts w:ascii="Times New Roman" w:hAnsi="Times New Roman"/>
          <w:color w:val="000000"/>
          <w:sz w:val="28"/>
          <w:szCs w:val="28"/>
        </w:rPr>
        <w:t>оборудования</w:t>
      </w:r>
      <w:r w:rsidRPr="006F2896">
        <w:rPr>
          <w:rFonts w:ascii="Times New Roman" w:hAnsi="Times New Roman"/>
          <w:color w:val="000000"/>
          <w:sz w:val="28"/>
          <w:szCs w:val="28"/>
        </w:rPr>
        <w:t>. При сменном режиме работы обо всех выявленных недостатках, влияющих на безопасность труда, необходимо известить сменщика и непосредственного</w:t>
      </w:r>
      <w:r w:rsidR="00294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896">
        <w:rPr>
          <w:rFonts w:ascii="Times New Roman" w:hAnsi="Times New Roman"/>
          <w:color w:val="000000"/>
          <w:sz w:val="28"/>
          <w:szCs w:val="28"/>
        </w:rPr>
        <w:t>руководителя.</w:t>
      </w:r>
    </w:p>
    <w:p w14:paraId="270815A5" w14:textId="4B832288" w:rsidR="00910DBF" w:rsidRDefault="00FF6205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508D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/>
          <w:color w:val="000000"/>
          <w:sz w:val="28"/>
          <w:szCs w:val="28"/>
        </w:rPr>
        <w:t>окончания смены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 необходимо снять спецодежду, сдать ее в гардеробную, вымыть руки и лицо с применением очищающих и смывающих средств, покинуть</w:t>
      </w:r>
      <w:r w:rsidR="00294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территорию через </w:t>
      </w:r>
      <w:r w:rsidR="006F2896">
        <w:rPr>
          <w:rFonts w:ascii="Times New Roman" w:hAnsi="Times New Roman"/>
          <w:color w:val="000000"/>
          <w:sz w:val="28"/>
          <w:szCs w:val="28"/>
        </w:rPr>
        <w:t>контрольно-пропускной пункт.</w:t>
      </w:r>
    </w:p>
    <w:p w14:paraId="7C33208C" w14:textId="77777777" w:rsidR="00FF6205" w:rsidRDefault="00FF6205" w:rsidP="00FF6205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5074913F" w14:textId="77777777" w:rsidR="004A48D3" w:rsidRPr="006F2896" w:rsidRDefault="004A48D3" w:rsidP="004A4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Инструкцию разработал:</w:t>
      </w:r>
    </w:p>
    <w:p w14:paraId="22F4F76E" w14:textId="77777777" w:rsidR="006E4FB6" w:rsidRPr="006F2896" w:rsidRDefault="006E4FB6" w:rsidP="004A4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BBB859" w14:textId="7D50F5FA" w:rsidR="00121DC5" w:rsidRPr="006F2896" w:rsidRDefault="00D508DC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F2896" w:rsidRPr="006F2896">
        <w:rPr>
          <w:rFonts w:ascii="Times New Roman" w:hAnsi="Times New Roman"/>
          <w:color w:val="000000"/>
          <w:sz w:val="28"/>
          <w:szCs w:val="28"/>
        </w:rPr>
        <w:t>тарший инженер службы эксплуатации</w:t>
      </w:r>
    </w:p>
    <w:p w14:paraId="3F9C216C" w14:textId="77777777" w:rsidR="00BB1AB5" w:rsidRPr="006F2896" w:rsidRDefault="00BB1AB5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="006F2896" w:rsidRPr="006F2896">
        <w:rPr>
          <w:rFonts w:ascii="Times New Roman" w:hAnsi="Times New Roman"/>
          <w:color w:val="000000"/>
          <w:sz w:val="28"/>
          <w:szCs w:val="28"/>
        </w:rPr>
        <w:t>Кравчук А.А.</w:t>
      </w:r>
    </w:p>
    <w:p w14:paraId="63BB0612" w14:textId="77777777" w:rsidR="00121DC5" w:rsidRPr="006F2896" w:rsidRDefault="00121DC5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>Инструкцию согласовал:</w:t>
      </w:r>
    </w:p>
    <w:p w14:paraId="18E4D894" w14:textId="77777777" w:rsidR="006F2896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E5558CB" w14:textId="77777777" w:rsidR="00BB1AB5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>Руководитель службы охраны труда</w:t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6F2896">
        <w:rPr>
          <w:rFonts w:ascii="Times New Roman" w:hAnsi="Times New Roman"/>
          <w:color w:val="000000"/>
          <w:sz w:val="28"/>
          <w:szCs w:val="28"/>
        </w:rPr>
        <w:t>Перловский</w:t>
      </w:r>
      <w:proofErr w:type="spellEnd"/>
      <w:r w:rsidRPr="006F2896">
        <w:rPr>
          <w:rFonts w:ascii="Times New Roman" w:hAnsi="Times New Roman"/>
          <w:color w:val="000000"/>
          <w:sz w:val="28"/>
          <w:szCs w:val="28"/>
        </w:rPr>
        <w:t xml:space="preserve"> О.В.</w:t>
      </w:r>
    </w:p>
    <w:sectPr w:rsidR="00BB1AB5" w:rsidRPr="006F28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20BD" w14:textId="77777777" w:rsidR="004621C5" w:rsidRDefault="004621C5" w:rsidP="00AB7123">
      <w:pPr>
        <w:spacing w:after="0" w:line="240" w:lineRule="auto"/>
      </w:pPr>
      <w:r>
        <w:separator/>
      </w:r>
    </w:p>
  </w:endnote>
  <w:endnote w:type="continuationSeparator" w:id="0">
    <w:p w14:paraId="33D90EEE" w14:textId="77777777" w:rsidR="004621C5" w:rsidRDefault="004621C5" w:rsidP="00A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D6E9" w14:textId="77777777" w:rsidR="004621C5" w:rsidRDefault="004621C5" w:rsidP="00AB7123">
      <w:pPr>
        <w:spacing w:after="0" w:line="240" w:lineRule="auto"/>
      </w:pPr>
      <w:r>
        <w:separator/>
      </w:r>
    </w:p>
  </w:footnote>
  <w:footnote w:type="continuationSeparator" w:id="0">
    <w:p w14:paraId="6F123B28" w14:textId="77777777" w:rsidR="004621C5" w:rsidRDefault="004621C5" w:rsidP="00AB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22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DC5955E" w14:textId="72E14B8E" w:rsidR="00AB7123" w:rsidRPr="00AB7123" w:rsidRDefault="00AB712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B7123">
          <w:rPr>
            <w:rFonts w:ascii="Times New Roman" w:hAnsi="Times New Roman"/>
            <w:sz w:val="28"/>
            <w:szCs w:val="28"/>
          </w:rPr>
          <w:fldChar w:fldCharType="begin"/>
        </w:r>
        <w:r w:rsidRPr="00AB71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7123">
          <w:rPr>
            <w:rFonts w:ascii="Times New Roman" w:hAnsi="Times New Roman"/>
            <w:sz w:val="28"/>
            <w:szCs w:val="28"/>
          </w:rPr>
          <w:fldChar w:fldCharType="separate"/>
        </w:r>
        <w:r w:rsidR="00BF2A8C">
          <w:rPr>
            <w:rFonts w:ascii="Times New Roman" w:hAnsi="Times New Roman"/>
            <w:noProof/>
            <w:sz w:val="28"/>
            <w:szCs w:val="28"/>
          </w:rPr>
          <w:t>1</w:t>
        </w:r>
        <w:r w:rsidRPr="00AB71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FFFF318" w14:textId="77777777" w:rsidR="00AB7123" w:rsidRDefault="00AB71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3B0"/>
    <w:multiLevelType w:val="multilevel"/>
    <w:tmpl w:val="A852039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abstractNum w:abstractNumId="1" w15:restartNumberingAfterBreak="0">
    <w:nsid w:val="11C306DB"/>
    <w:multiLevelType w:val="multilevel"/>
    <w:tmpl w:val="78F601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CF0BE6"/>
    <w:multiLevelType w:val="hybridMultilevel"/>
    <w:tmpl w:val="591AB1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E2F02D0"/>
    <w:multiLevelType w:val="hybridMultilevel"/>
    <w:tmpl w:val="0AFCDF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43169AB"/>
    <w:multiLevelType w:val="hybridMultilevel"/>
    <w:tmpl w:val="4A725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4EC2"/>
    <w:multiLevelType w:val="hybridMultilevel"/>
    <w:tmpl w:val="476A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C031C"/>
    <w:multiLevelType w:val="hybridMultilevel"/>
    <w:tmpl w:val="120CA9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5FC055A"/>
    <w:multiLevelType w:val="hybridMultilevel"/>
    <w:tmpl w:val="08E6AC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AC41381"/>
    <w:multiLevelType w:val="multilevel"/>
    <w:tmpl w:val="BEC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1249B"/>
    <w:multiLevelType w:val="hybridMultilevel"/>
    <w:tmpl w:val="1AC6A6C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7816E53"/>
    <w:multiLevelType w:val="hybridMultilevel"/>
    <w:tmpl w:val="67885F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B5"/>
    <w:rsid w:val="000479E6"/>
    <w:rsid w:val="000A7396"/>
    <w:rsid w:val="000E6630"/>
    <w:rsid w:val="00102F6E"/>
    <w:rsid w:val="00121DC5"/>
    <w:rsid w:val="00144779"/>
    <w:rsid w:val="001801EA"/>
    <w:rsid w:val="001B3BD1"/>
    <w:rsid w:val="001F69BF"/>
    <w:rsid w:val="00294AF7"/>
    <w:rsid w:val="00297258"/>
    <w:rsid w:val="002E24BC"/>
    <w:rsid w:val="003163DD"/>
    <w:rsid w:val="00385251"/>
    <w:rsid w:val="00386008"/>
    <w:rsid w:val="003C30F0"/>
    <w:rsid w:val="003C6E50"/>
    <w:rsid w:val="003D1405"/>
    <w:rsid w:val="003E1408"/>
    <w:rsid w:val="003E5D10"/>
    <w:rsid w:val="004324D3"/>
    <w:rsid w:val="00435CC3"/>
    <w:rsid w:val="004621C5"/>
    <w:rsid w:val="004A48D3"/>
    <w:rsid w:val="004C1524"/>
    <w:rsid w:val="004F7443"/>
    <w:rsid w:val="00505680"/>
    <w:rsid w:val="005201E6"/>
    <w:rsid w:val="0054286F"/>
    <w:rsid w:val="00552D1E"/>
    <w:rsid w:val="0055516F"/>
    <w:rsid w:val="00582780"/>
    <w:rsid w:val="005B7CFB"/>
    <w:rsid w:val="00642043"/>
    <w:rsid w:val="0064282A"/>
    <w:rsid w:val="00680FB5"/>
    <w:rsid w:val="006B6567"/>
    <w:rsid w:val="006E4FB6"/>
    <w:rsid w:val="006F2896"/>
    <w:rsid w:val="00762570"/>
    <w:rsid w:val="008130D0"/>
    <w:rsid w:val="00826F1A"/>
    <w:rsid w:val="0085655B"/>
    <w:rsid w:val="00910DBF"/>
    <w:rsid w:val="009F68D4"/>
    <w:rsid w:val="00AA072C"/>
    <w:rsid w:val="00AB7123"/>
    <w:rsid w:val="00AE0643"/>
    <w:rsid w:val="00B07B18"/>
    <w:rsid w:val="00B1119B"/>
    <w:rsid w:val="00B124CF"/>
    <w:rsid w:val="00B5234F"/>
    <w:rsid w:val="00B97E28"/>
    <w:rsid w:val="00BA5567"/>
    <w:rsid w:val="00BB1AB5"/>
    <w:rsid w:val="00BB5B10"/>
    <w:rsid w:val="00BE057E"/>
    <w:rsid w:val="00BF2A8C"/>
    <w:rsid w:val="00C31118"/>
    <w:rsid w:val="00C8323F"/>
    <w:rsid w:val="00CA5CB3"/>
    <w:rsid w:val="00CE1C7B"/>
    <w:rsid w:val="00CE1F85"/>
    <w:rsid w:val="00D05066"/>
    <w:rsid w:val="00D17734"/>
    <w:rsid w:val="00D508DC"/>
    <w:rsid w:val="00DA2E05"/>
    <w:rsid w:val="00E22113"/>
    <w:rsid w:val="00E83EC8"/>
    <w:rsid w:val="00ED6AAC"/>
    <w:rsid w:val="00EE74A6"/>
    <w:rsid w:val="00F71AC0"/>
    <w:rsid w:val="00F85DF0"/>
    <w:rsid w:val="00FB09E7"/>
    <w:rsid w:val="00FB755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279E"/>
  <w14:defaultImageDpi w14:val="0"/>
  <w15:docId w15:val="{CDF17DDE-42DC-4914-BD08-8F9B45C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1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1118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a3">
    <w:name w:val="[Без стиля]"/>
    <w:rsid w:val="00680F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680FB5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bull-1">
    <w:name w:val="17PRIL-bull-1"/>
    <w:basedOn w:val="17PRIL-txt"/>
    <w:uiPriority w:val="99"/>
    <w:rsid w:val="00680FB5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680FB5"/>
    <w:pPr>
      <w:ind w:firstLine="0"/>
    </w:pPr>
  </w:style>
  <w:style w:type="paragraph" w:customStyle="1" w:styleId="17PRIL-header-1">
    <w:name w:val="17PRIL-header-1"/>
    <w:basedOn w:val="a3"/>
    <w:uiPriority w:val="99"/>
    <w:rsid w:val="00680FB5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680FB5"/>
    <w:pPr>
      <w:spacing w:before="397" w:after="57"/>
    </w:pPr>
    <w:rPr>
      <w:spacing w:val="0"/>
      <w:sz w:val="24"/>
      <w:szCs w:val="24"/>
    </w:rPr>
  </w:style>
  <w:style w:type="paragraph" w:customStyle="1" w:styleId="17PRIL-raspr">
    <w:name w:val="17PRIL-raspr"/>
    <w:basedOn w:val="17PRIL-txt"/>
    <w:uiPriority w:val="99"/>
    <w:rsid w:val="00680FB5"/>
    <w:pPr>
      <w:spacing w:line="288" w:lineRule="auto"/>
      <w:ind w:firstLine="0"/>
    </w:pPr>
    <w:rPr>
      <w:position w:val="-16"/>
      <w:sz w:val="12"/>
      <w:szCs w:val="12"/>
    </w:rPr>
  </w:style>
  <w:style w:type="character" w:styleId="a4">
    <w:name w:val="Hyperlink"/>
    <w:basedOn w:val="a0"/>
    <w:uiPriority w:val="99"/>
    <w:unhideWhenUsed/>
    <w:rsid w:val="00AE064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E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3C30F0"/>
    <w:rPr>
      <w:rFonts w:cs="Times New Roman"/>
    </w:rPr>
  </w:style>
  <w:style w:type="character" w:customStyle="1" w:styleId="nobr">
    <w:name w:val="nobr"/>
    <w:basedOn w:val="a0"/>
    <w:rsid w:val="003C30F0"/>
    <w:rPr>
      <w:rFonts w:cs="Times New Roman"/>
    </w:rPr>
  </w:style>
  <w:style w:type="table" w:styleId="a5">
    <w:name w:val="Table Grid"/>
    <w:basedOn w:val="a1"/>
    <w:uiPriority w:val="59"/>
    <w:rsid w:val="001B3B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1F69BF"/>
    <w:pPr>
      <w:spacing w:after="120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1F69B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0D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23"/>
    <w:rPr>
      <w:rFonts w:cs="Times New Roman"/>
    </w:rPr>
  </w:style>
  <w:style w:type="paragraph" w:styleId="ac">
    <w:name w:val="footer"/>
    <w:basedOn w:val="a"/>
    <w:link w:val="ad"/>
    <w:uiPriority w:val="99"/>
    <w:rsid w:val="00A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23"/>
    <w:rPr>
      <w:rFonts w:cs="Times New Roman"/>
    </w:rPr>
  </w:style>
  <w:style w:type="character" w:styleId="ae">
    <w:name w:val="annotation reference"/>
    <w:basedOn w:val="a0"/>
    <w:uiPriority w:val="99"/>
    <w:rsid w:val="0076257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625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257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625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62570"/>
    <w:rPr>
      <w:rFonts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D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Шобик</dc:creator>
  <cp:lastModifiedBy>Юлия Шихалева я</cp:lastModifiedBy>
  <cp:revision>4</cp:revision>
  <cp:lastPrinted>2021-11-15T06:53:00Z</cp:lastPrinted>
  <dcterms:created xsi:type="dcterms:W3CDTF">2022-01-08T19:22:00Z</dcterms:created>
  <dcterms:modified xsi:type="dcterms:W3CDTF">2022-01-09T19:19:00Z</dcterms:modified>
</cp:coreProperties>
</file>